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4C" w:rsidRDefault="008A3C4C" w:rsidP="00A214B6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3C4C" w:rsidRDefault="008A3C4C" w:rsidP="008A3C4C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C4C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010025" cy="3962400"/>
            <wp:effectExtent l="0" t="0" r="0" b="0"/>
            <wp:docPr id="1" name="Рисунок 1" descr="C:\Users\Завуч\Downloads\Логотип_Безопасные канику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Логотип_Безопасные каникул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4C" w:rsidRDefault="008A3C4C" w:rsidP="00A214B6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3C4C" w:rsidRDefault="008A3C4C" w:rsidP="00A214B6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3C4C" w:rsidRDefault="008A3C4C" w:rsidP="00A214B6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214B6" w:rsidRPr="006A02EF" w:rsidRDefault="006F57CA" w:rsidP="008A3C4C">
      <w:pPr>
        <w:spacing w:after="0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Мамы, папы. Воспользуйтесь советами от МЧС</w:t>
      </w:r>
    </w:p>
    <w:p w:rsidR="006A02EF" w:rsidRDefault="006A02EF" w:rsidP="00A214B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14B6" w:rsidRPr="00A214B6" w:rsidRDefault="00A214B6" w:rsidP="00A214B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14B6">
        <w:rPr>
          <w:rFonts w:ascii="Times New Roman" w:hAnsi="Times New Roman" w:cs="Times New Roman"/>
          <w:sz w:val="30"/>
          <w:szCs w:val="30"/>
        </w:rPr>
        <w:t>Лето – время отдыха, новых впечатлений и позитивных эмоций. У детей полно свободного времени, они стараются проводить его весело и беззаботно. Вода становится «лучшим другом» ребят и главным способом для развлечений, потому что поплескаться, поплавать или просто подурачиться в жаркий день – возможность, доступная лишь раз в году. Однако родителям не стоит забывать, что следить за детьми во время такого времяпрепровождения – это не просто требование спасателей, а необходимость, продиктованная жизнью, ведь вода никому не прощает ошибок…</w:t>
      </w:r>
    </w:p>
    <w:p w:rsidR="00A214B6" w:rsidRDefault="00A214B6" w:rsidP="00A214B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14B6"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D01125">
        <w:rPr>
          <w:rFonts w:ascii="Times New Roman" w:hAnsi="Times New Roman" w:cs="Times New Roman"/>
          <w:sz w:val="30"/>
          <w:szCs w:val="30"/>
        </w:rPr>
        <w:t>МЧС</w:t>
      </w:r>
      <w:r w:rsidRPr="00A214B6">
        <w:rPr>
          <w:rFonts w:ascii="Times New Roman" w:hAnsi="Times New Roman" w:cs="Times New Roman"/>
          <w:sz w:val="30"/>
          <w:szCs w:val="30"/>
        </w:rPr>
        <w:t xml:space="preserve"> на </w:t>
      </w:r>
      <w:r w:rsidR="0014154D">
        <w:rPr>
          <w:rFonts w:ascii="Times New Roman" w:hAnsi="Times New Roman" w:cs="Times New Roman"/>
          <w:sz w:val="30"/>
          <w:szCs w:val="30"/>
        </w:rPr>
        <w:t>01</w:t>
      </w:r>
      <w:r w:rsidRPr="00A214B6">
        <w:rPr>
          <w:rFonts w:ascii="Times New Roman" w:hAnsi="Times New Roman" w:cs="Times New Roman"/>
          <w:sz w:val="30"/>
          <w:szCs w:val="30"/>
        </w:rPr>
        <w:t xml:space="preserve"> июня 202</w:t>
      </w:r>
      <w:r w:rsidR="0014154D">
        <w:rPr>
          <w:rFonts w:ascii="Times New Roman" w:hAnsi="Times New Roman" w:cs="Times New Roman"/>
          <w:sz w:val="30"/>
          <w:szCs w:val="30"/>
        </w:rPr>
        <w:t>5</w:t>
      </w:r>
      <w:r w:rsidRPr="00A214B6">
        <w:rPr>
          <w:rFonts w:ascii="Times New Roman" w:hAnsi="Times New Roman" w:cs="Times New Roman"/>
          <w:sz w:val="30"/>
          <w:szCs w:val="30"/>
        </w:rPr>
        <w:t xml:space="preserve"> года, в Беларуси утонуло 10</w:t>
      </w:r>
      <w:r w:rsidR="0014154D">
        <w:rPr>
          <w:rFonts w:ascii="Times New Roman" w:hAnsi="Times New Roman" w:cs="Times New Roman"/>
          <w:sz w:val="30"/>
          <w:szCs w:val="30"/>
        </w:rPr>
        <w:t>0</w:t>
      </w:r>
      <w:r w:rsidRPr="00A214B6">
        <w:rPr>
          <w:rFonts w:ascii="Times New Roman" w:hAnsi="Times New Roman" w:cs="Times New Roman"/>
          <w:sz w:val="30"/>
          <w:szCs w:val="30"/>
        </w:rPr>
        <w:t xml:space="preserve"> человек, </w:t>
      </w:r>
      <w:r w:rsidR="00D01125">
        <w:rPr>
          <w:rFonts w:ascii="Times New Roman" w:hAnsi="Times New Roman" w:cs="Times New Roman"/>
          <w:sz w:val="30"/>
          <w:szCs w:val="30"/>
        </w:rPr>
        <w:t>5</w:t>
      </w:r>
      <w:r w:rsidRPr="00A214B6">
        <w:rPr>
          <w:rFonts w:ascii="Times New Roman" w:hAnsi="Times New Roman" w:cs="Times New Roman"/>
          <w:sz w:val="30"/>
          <w:szCs w:val="30"/>
        </w:rPr>
        <w:t xml:space="preserve"> из которых – дети. </w:t>
      </w:r>
    </w:p>
    <w:p w:rsidR="00A46F97" w:rsidRPr="00A214B6" w:rsidRDefault="00A46F97" w:rsidP="00A214B6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A46F97" w:rsidRPr="00A214B6" w:rsidSect="008A3C4C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B6"/>
    <w:rsid w:val="0014154D"/>
    <w:rsid w:val="00310CE3"/>
    <w:rsid w:val="006A02EF"/>
    <w:rsid w:val="006F57CA"/>
    <w:rsid w:val="008A3C4C"/>
    <w:rsid w:val="00A214B6"/>
    <w:rsid w:val="00A46F97"/>
    <w:rsid w:val="00D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9C4"/>
  <w15:docId w15:val="{B9B70742-9D4E-498F-BEC6-AD22EA3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E3"/>
  </w:style>
  <w:style w:type="paragraph" w:styleId="1">
    <w:name w:val="heading 1"/>
    <w:basedOn w:val="a"/>
    <w:next w:val="a"/>
    <w:link w:val="10"/>
    <w:uiPriority w:val="9"/>
    <w:qFormat/>
    <w:rsid w:val="00310CE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E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E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E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E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E3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E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E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E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E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0CE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0CE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0CE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0CE3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10CE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0CE3"/>
    <w:pPr>
      <w:spacing w:after="320"/>
      <w:jc w:val="right"/>
    </w:pPr>
    <w:rPr>
      <w:i/>
      <w:iCs/>
      <w:color w:val="88A8DA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0CE3"/>
    <w:rPr>
      <w:i/>
      <w:iCs/>
      <w:color w:val="88A8DA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10CE3"/>
    <w:rPr>
      <w:b/>
      <w:bCs/>
      <w:spacing w:val="0"/>
    </w:rPr>
  </w:style>
  <w:style w:type="character" w:styleId="a9">
    <w:name w:val="Emphasis"/>
    <w:uiPriority w:val="20"/>
    <w:qFormat/>
    <w:rsid w:val="00310CE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10CE3"/>
    <w:pPr>
      <w:spacing w:after="0"/>
      <w:ind w:firstLine="0"/>
    </w:pPr>
  </w:style>
  <w:style w:type="paragraph" w:styleId="ab">
    <w:name w:val="List Paragraph"/>
    <w:basedOn w:val="a"/>
    <w:uiPriority w:val="34"/>
    <w:qFormat/>
    <w:rsid w:val="00310C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0CE3"/>
    <w:rPr>
      <w:color w:val="648ECF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0CE3"/>
    <w:rPr>
      <w:color w:val="648ECF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10CE3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10CE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0CE3"/>
    <w:rPr>
      <w:i/>
      <w:iCs/>
      <w:color w:val="648ECF" w:themeColor="text1" w:themeTint="A5"/>
    </w:rPr>
  </w:style>
  <w:style w:type="character" w:styleId="af">
    <w:name w:val="Intense Emphasis"/>
    <w:uiPriority w:val="21"/>
    <w:qFormat/>
    <w:rsid w:val="00310CE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0CE3"/>
    <w:rPr>
      <w:smallCaps/>
    </w:rPr>
  </w:style>
  <w:style w:type="character" w:styleId="af1">
    <w:name w:val="Intense Reference"/>
    <w:uiPriority w:val="32"/>
    <w:qFormat/>
    <w:rsid w:val="00310CE3"/>
    <w:rPr>
      <w:b/>
      <w:bCs/>
      <w:smallCaps/>
      <w:color w:val="auto"/>
    </w:rPr>
  </w:style>
  <w:style w:type="character" w:styleId="af2">
    <w:name w:val="Book Title"/>
    <w:uiPriority w:val="33"/>
    <w:qFormat/>
    <w:rsid w:val="00310CE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0CE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214B6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2F5897"/>
      </a:dk1>
      <a:lt1>
        <a:srgbClr val="FFFFFF"/>
      </a:lt1>
      <a:dk2>
        <a:srgbClr val="2F5897"/>
      </a:dk2>
      <a:lt2>
        <a:srgbClr val="E4E9EF"/>
      </a:lt2>
      <a:accent1>
        <a:srgbClr val="2F5897"/>
      </a:accent1>
      <a:accent2>
        <a:srgbClr val="E68422"/>
      </a:accent2>
      <a:accent3>
        <a:srgbClr val="FF0000"/>
      </a:accent3>
      <a:accent4>
        <a:srgbClr val="C00000"/>
      </a:accent4>
      <a:accent5>
        <a:srgbClr val="7030A0"/>
      </a:accent5>
      <a:accent6>
        <a:srgbClr val="0070C0"/>
      </a:accent6>
      <a:hlink>
        <a:srgbClr val="002060"/>
      </a:hlink>
      <a:folHlink>
        <a:srgbClr val="00206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ВитГОЧС</dc:creator>
  <cp:lastModifiedBy>Завуч</cp:lastModifiedBy>
  <cp:revision>5</cp:revision>
  <dcterms:created xsi:type="dcterms:W3CDTF">2024-06-14T13:58:00Z</dcterms:created>
  <dcterms:modified xsi:type="dcterms:W3CDTF">2025-06-04T07:13:00Z</dcterms:modified>
</cp:coreProperties>
</file>